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10CB" w14:textId="499D78CF" w:rsidR="00D71240" w:rsidRPr="008A0593" w:rsidRDefault="008A0593" w:rsidP="008A0593">
      <w:pPr>
        <w:jc w:val="center"/>
        <w:rPr>
          <w:b/>
          <w:bCs/>
          <w:u w:val="single"/>
        </w:rPr>
      </w:pPr>
      <w:r w:rsidRPr="008A0593">
        <w:rPr>
          <w:b/>
          <w:bCs/>
          <w:u w:val="single"/>
        </w:rPr>
        <w:t>Информация о материально-техническом обеспечении образовательной деятельности</w:t>
      </w:r>
      <w:r w:rsidR="00197182">
        <w:rPr>
          <w:b/>
          <w:bCs/>
          <w:u w:val="single"/>
        </w:rPr>
        <w:t xml:space="preserve">. </w:t>
      </w:r>
      <w:r w:rsidR="00197182" w:rsidRPr="00197182">
        <w:rPr>
          <w:b/>
          <w:bCs/>
          <w:u w:val="single"/>
        </w:rPr>
        <w:t>Доступная среда</w:t>
      </w:r>
    </w:p>
    <w:p w14:paraId="43DD3155" w14:textId="77777777" w:rsidR="008A0593" w:rsidRDefault="008A0593" w:rsidP="00D71240">
      <w:pPr>
        <w:rPr>
          <w:sz w:val="24"/>
          <w:szCs w:val="24"/>
        </w:rPr>
      </w:pPr>
    </w:p>
    <w:p w14:paraId="6CAF6A9C" w14:textId="5BE02544" w:rsidR="00770B44" w:rsidRDefault="001D7921" w:rsidP="001D7921">
      <w:pPr>
        <w:shd w:val="clear" w:color="auto" w:fill="FFFFFF"/>
        <w:rPr>
          <w:color w:val="000000"/>
        </w:rPr>
      </w:pPr>
      <w:r w:rsidRPr="00684757">
        <w:rPr>
          <w:color w:val="000000"/>
        </w:rPr>
        <w:t>Для обеспечения образовательной деятельности слушателей ООО «УМЦ «СОВА» располагает достаточной материально-технической базой.</w:t>
      </w:r>
      <w:r w:rsidRPr="00684757">
        <w:rPr>
          <w:color w:val="000000"/>
        </w:rPr>
        <w:br/>
        <w:t xml:space="preserve">Обучение проводится в </w:t>
      </w:r>
      <w:r w:rsidR="00446924">
        <w:rPr>
          <w:color w:val="000000"/>
        </w:rPr>
        <w:t>учебном классе</w:t>
      </w:r>
      <w:r w:rsidRPr="00684757">
        <w:rPr>
          <w:color w:val="000000"/>
        </w:rPr>
        <w:t xml:space="preserve"> по адресу: </w:t>
      </w:r>
      <w:r w:rsidR="005E3F1C" w:rsidRPr="005E3F1C">
        <w:rPr>
          <w:color w:val="000000"/>
        </w:rPr>
        <w:t xml:space="preserve">628181, Ханты-Мансийский автономный округ – Югра, город Нягань, 2-й </w:t>
      </w:r>
      <w:proofErr w:type="spellStart"/>
      <w:r w:rsidR="005E3F1C" w:rsidRPr="005E3F1C">
        <w:rPr>
          <w:color w:val="000000"/>
        </w:rPr>
        <w:t>мкр</w:t>
      </w:r>
      <w:proofErr w:type="spellEnd"/>
      <w:r w:rsidR="005E3F1C" w:rsidRPr="005E3F1C">
        <w:rPr>
          <w:color w:val="000000"/>
        </w:rPr>
        <w:t>., д. 22, пом. 162</w:t>
      </w:r>
      <w:r w:rsidRPr="00684757">
        <w:rPr>
          <w:color w:val="000000"/>
        </w:rPr>
        <w:t>. Заключен договор об аренде нежилого помещения с ИП Сергейчев А.В..</w:t>
      </w:r>
      <w:r w:rsidRPr="00684757">
        <w:rPr>
          <w:color w:val="000000"/>
        </w:rPr>
        <w:br/>
        <w:t xml:space="preserve">Материально – техническая база УМЦ «СОВА» соответствует целям и задачам организации дополнительного профессионального образования. Состояние материально – технической базы и содержание здания соответствует санитарно-гигиеническим нормам и требованиям пожарной безопасности. Помещения имеют централизованные системы водоснабжения, отопления и канализации. </w:t>
      </w:r>
    </w:p>
    <w:p w14:paraId="297876C3" w14:textId="675B4053" w:rsidR="00770B44" w:rsidRDefault="00770B44" w:rsidP="001D7921">
      <w:pPr>
        <w:shd w:val="clear" w:color="auto" w:fill="FFFFFF"/>
        <w:rPr>
          <w:color w:val="000000"/>
        </w:rPr>
      </w:pPr>
      <w:r w:rsidRPr="00770B44">
        <w:rPr>
          <w:b/>
          <w:bCs/>
          <w:color w:val="000000"/>
        </w:rPr>
        <w:t>Сведения о наличии оборудованных учебных кабинетов</w:t>
      </w:r>
      <w:r>
        <w:rPr>
          <w:color w:val="000000"/>
        </w:rPr>
        <w:t>.</w:t>
      </w:r>
      <w:r w:rsidRPr="00770B44">
        <w:rPr>
          <w:color w:val="000000"/>
        </w:rPr>
        <w:t xml:space="preserve"> </w:t>
      </w:r>
      <w:r w:rsidR="001D7921" w:rsidRPr="00684757">
        <w:rPr>
          <w:color w:val="000000"/>
        </w:rPr>
        <w:t>Учебн</w:t>
      </w:r>
      <w:r w:rsidR="00446924">
        <w:rPr>
          <w:color w:val="000000"/>
        </w:rPr>
        <w:t xml:space="preserve">ый класс </w:t>
      </w:r>
      <w:r w:rsidR="001D7921" w:rsidRPr="00684757">
        <w:rPr>
          <w:color w:val="000000"/>
        </w:rPr>
        <w:t xml:space="preserve">УМЦ «СОВА» оснащен всем необходимым для проведения </w:t>
      </w:r>
      <w:r w:rsidR="00AC4D57">
        <w:rPr>
          <w:color w:val="000000"/>
        </w:rPr>
        <w:t>лекций и практических занятий</w:t>
      </w:r>
      <w:r w:rsidR="001D7921" w:rsidRPr="00684757">
        <w:rPr>
          <w:color w:val="000000"/>
        </w:rPr>
        <w:t>, занятий семинарского типа, групповых и индивидуальных консультаций, текущего контроля успеваемости, промежуточной аттестации и итоговой аттестации</w:t>
      </w:r>
      <w:r>
        <w:rPr>
          <w:color w:val="000000"/>
        </w:rPr>
        <w:t>:</w:t>
      </w:r>
    </w:p>
    <w:p w14:paraId="1D38D0AD" w14:textId="62177683" w:rsidR="00FE460C" w:rsidRPr="002370C9" w:rsidRDefault="00927F21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E460C" w:rsidRPr="002370C9">
        <w:rPr>
          <w:color w:val="000000"/>
          <w:sz w:val="28"/>
          <w:szCs w:val="28"/>
        </w:rPr>
        <w:t>толы – 12 шт.;</w:t>
      </w:r>
    </w:p>
    <w:p w14:paraId="50868F26" w14:textId="29A717C5" w:rsidR="00FE460C" w:rsidRPr="002370C9" w:rsidRDefault="00927F21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E460C" w:rsidRPr="002370C9">
        <w:rPr>
          <w:color w:val="000000"/>
          <w:sz w:val="28"/>
          <w:szCs w:val="28"/>
        </w:rPr>
        <w:t>тулья – 26 шт.;</w:t>
      </w:r>
    </w:p>
    <w:p w14:paraId="0688168D" w14:textId="30447485" w:rsidR="002370C9" w:rsidRPr="002370C9" w:rsidRDefault="002370C9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рециркуляторы УФ-облучатели бактерицидные – 2 шт.;</w:t>
      </w:r>
    </w:p>
    <w:p w14:paraId="15CE03A7" w14:textId="095BAE42" w:rsidR="00FE460C" w:rsidRPr="002370C9" w:rsidRDefault="00770B44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мультимедийная система;</w:t>
      </w:r>
    </w:p>
    <w:p w14:paraId="226C4DE4" w14:textId="77777777" w:rsidR="00FE460C" w:rsidRPr="002370C9" w:rsidRDefault="00770B44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компьютеры - 2 шт.;</w:t>
      </w:r>
    </w:p>
    <w:p w14:paraId="64A0D142" w14:textId="77777777" w:rsidR="00FE460C" w:rsidRPr="002370C9" w:rsidRDefault="00770B44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ноутбуки - 2 шт.;</w:t>
      </w:r>
    </w:p>
    <w:p w14:paraId="2DFF1377" w14:textId="77777777" w:rsidR="00FE460C" w:rsidRPr="002370C9" w:rsidRDefault="00770B44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МФУ - 2 шт.;</w:t>
      </w:r>
    </w:p>
    <w:p w14:paraId="6EF38A4C" w14:textId="77777777" w:rsidR="00FE460C" w:rsidRPr="002370C9" w:rsidRDefault="00770B44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ламинатор - 2 шт.;</w:t>
      </w:r>
    </w:p>
    <w:p w14:paraId="3DDCF6C4" w14:textId="1E1BDB70" w:rsidR="00770B44" w:rsidRPr="002370C9" w:rsidRDefault="00FE460C" w:rsidP="00FE460C">
      <w:pPr>
        <w:pStyle w:val="a7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2370C9">
        <w:rPr>
          <w:color w:val="000000"/>
          <w:sz w:val="28"/>
          <w:szCs w:val="28"/>
        </w:rPr>
        <w:t>с</w:t>
      </w:r>
      <w:r w:rsidR="00770B44" w:rsidRPr="002370C9">
        <w:rPr>
          <w:color w:val="000000"/>
          <w:sz w:val="28"/>
          <w:szCs w:val="28"/>
        </w:rPr>
        <w:t>истем</w:t>
      </w:r>
      <w:r w:rsidR="00AC4D57">
        <w:rPr>
          <w:color w:val="000000"/>
          <w:sz w:val="28"/>
          <w:szCs w:val="28"/>
        </w:rPr>
        <w:t>ы</w:t>
      </w:r>
      <w:r w:rsidR="00770B44" w:rsidRPr="002370C9">
        <w:rPr>
          <w:color w:val="000000"/>
          <w:sz w:val="28"/>
          <w:szCs w:val="28"/>
        </w:rPr>
        <w:t xml:space="preserve"> дистанционного обучения и тестирования INDIGO</w:t>
      </w:r>
      <w:r w:rsidR="00AC4D57">
        <w:rPr>
          <w:color w:val="000000"/>
          <w:sz w:val="28"/>
          <w:szCs w:val="28"/>
        </w:rPr>
        <w:t xml:space="preserve"> и </w:t>
      </w:r>
      <w:r w:rsidR="00AC4D57" w:rsidRPr="00AC4D57">
        <w:rPr>
          <w:color w:val="000000"/>
          <w:sz w:val="28"/>
          <w:szCs w:val="28"/>
        </w:rPr>
        <w:t>«Школа главного инженера»</w:t>
      </w:r>
      <w:r w:rsidR="001D7921" w:rsidRPr="002370C9">
        <w:rPr>
          <w:color w:val="000000"/>
          <w:sz w:val="28"/>
          <w:szCs w:val="28"/>
        </w:rPr>
        <w:t xml:space="preserve">. </w:t>
      </w:r>
    </w:p>
    <w:p w14:paraId="3BE975AF" w14:textId="11BFC1B7" w:rsidR="00770B44" w:rsidRPr="00684757" w:rsidRDefault="00770B44" w:rsidP="00770B44">
      <w:pPr>
        <w:shd w:val="clear" w:color="auto" w:fill="FFFFFF"/>
        <w:rPr>
          <w:color w:val="000000"/>
        </w:rPr>
      </w:pPr>
      <w:r w:rsidRPr="00770B44">
        <w:rPr>
          <w:b/>
          <w:bCs/>
          <w:color w:val="000000"/>
        </w:rPr>
        <w:t>Сведения о наличии оборудованных объектов для проведения практических занятий</w:t>
      </w:r>
      <w:r>
        <w:rPr>
          <w:color w:val="000000"/>
        </w:rPr>
        <w:t>. Для проведения практических занятий имеются на праве собственности:</w:t>
      </w:r>
      <w:r w:rsidR="001D7921" w:rsidRPr="00684757">
        <w:rPr>
          <w:color w:val="000000"/>
        </w:rPr>
        <w:br/>
      </w:r>
      <w:r w:rsidRPr="00684757">
        <w:rPr>
          <w:color w:val="000000"/>
        </w:rPr>
        <w:t>• тренажер по оказанию первой помощи пострадавшим;</w:t>
      </w:r>
      <w:r w:rsidRPr="00684757">
        <w:rPr>
          <w:color w:val="000000"/>
        </w:rPr>
        <w:br/>
        <w:t>• учебно-тренировочный полигон «Альпинист»</w:t>
      </w:r>
      <w:r>
        <w:rPr>
          <w:color w:val="000000"/>
        </w:rPr>
        <w:t>.</w:t>
      </w:r>
      <w:r w:rsidRPr="00684757">
        <w:rPr>
          <w:color w:val="000000"/>
        </w:rPr>
        <w:br/>
      </w:r>
      <w:r w:rsidRPr="00770B44">
        <w:rPr>
          <w:b/>
          <w:bCs/>
          <w:color w:val="000000"/>
        </w:rPr>
        <w:t xml:space="preserve">Сведения о наличии </w:t>
      </w:r>
      <w:r w:rsidRPr="00770B44">
        <w:rPr>
          <w:b/>
          <w:bCs/>
        </w:rPr>
        <w:t>оборудованных</w:t>
      </w:r>
      <w:r w:rsidRPr="00770B44">
        <w:rPr>
          <w:b/>
          <w:bCs/>
          <w:color w:val="000000"/>
        </w:rPr>
        <w:t xml:space="preserve"> библиотек.</w:t>
      </w:r>
      <w:r w:rsidRPr="00684757">
        <w:rPr>
          <w:color w:val="000000"/>
        </w:rPr>
        <w:t xml:space="preserve"> Библиотека располагает совокупным книжным фондом в количестве 100 экземпляров учебной литературы. Имеется методическая литература, демонстрационный и раздаточный материал на электронных носителях. На сайте в разделе «Библиотека» размещены нормативные правовые акты и рекомендации.</w:t>
      </w:r>
    </w:p>
    <w:p w14:paraId="1EF99905" w14:textId="039E4575" w:rsidR="00770B44" w:rsidRPr="00770B44" w:rsidRDefault="00770B44" w:rsidP="001D7921">
      <w:pPr>
        <w:shd w:val="clear" w:color="auto" w:fill="FFFFFF"/>
        <w:rPr>
          <w:color w:val="000000"/>
        </w:rPr>
      </w:pPr>
      <w:r w:rsidRPr="00770B44">
        <w:rPr>
          <w:b/>
          <w:bCs/>
          <w:color w:val="000000"/>
        </w:rPr>
        <w:t xml:space="preserve">Сведения о наличии </w:t>
      </w:r>
      <w:r w:rsidRPr="00770B44">
        <w:rPr>
          <w:b/>
          <w:bCs/>
        </w:rPr>
        <w:t>оборудованных средствах обучения и воспитания</w:t>
      </w:r>
      <w:r w:rsidRPr="00770B44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684757">
        <w:rPr>
          <w:color w:val="000000"/>
        </w:rPr>
        <w:t>Учебная аудитория оборудована учебными партами и стульями, с достаточным для обучения количеством посадочных мест, техническими средствами для осуществления процесса обучения (мультимедийный проектор, слушателям при необходимости предоставляются компьютеры), демонстрационными материалами, учебными видеокурсами.</w:t>
      </w:r>
    </w:p>
    <w:p w14:paraId="42294453" w14:textId="224D5D6B" w:rsidR="00770B44" w:rsidRDefault="00770B44" w:rsidP="00770B44">
      <w:pPr>
        <w:shd w:val="clear" w:color="auto" w:fill="FFFFFF"/>
        <w:rPr>
          <w:color w:val="000000"/>
        </w:rPr>
      </w:pPr>
      <w:r w:rsidRPr="00770B44">
        <w:rPr>
          <w:b/>
          <w:bCs/>
          <w:color w:val="000000"/>
        </w:rPr>
        <w:t>Сведения о доступе к информационным системам и информационно-телекоммуникационным сетям.</w:t>
      </w:r>
      <w:r w:rsidRPr="00684757">
        <w:rPr>
          <w:color w:val="000000"/>
        </w:rPr>
        <w:t xml:space="preserve"> Доступ к информационным системам и информационно-телекоммуникационным сетям свободный для всех </w:t>
      </w:r>
      <w:r>
        <w:rPr>
          <w:color w:val="000000"/>
        </w:rPr>
        <w:t>слушателей</w:t>
      </w:r>
      <w:r w:rsidRPr="00684757">
        <w:rPr>
          <w:color w:val="000000"/>
        </w:rPr>
        <w:t xml:space="preserve">, преподавателей и сотрудников учебного центра. Территория центра обеспечена сетью </w:t>
      </w:r>
      <w:proofErr w:type="spellStart"/>
      <w:r w:rsidRPr="00684757">
        <w:rPr>
          <w:color w:val="000000"/>
        </w:rPr>
        <w:t>Wi</w:t>
      </w:r>
      <w:proofErr w:type="spellEnd"/>
      <w:r w:rsidRPr="00684757">
        <w:rPr>
          <w:color w:val="000000"/>
        </w:rPr>
        <w:t xml:space="preserve">-Fi. </w:t>
      </w:r>
    </w:p>
    <w:p w14:paraId="13920137" w14:textId="7BB63A2C" w:rsidR="00D04824" w:rsidRPr="00D04824" w:rsidRDefault="00770B44" w:rsidP="00770B44">
      <w:pPr>
        <w:shd w:val="clear" w:color="auto" w:fill="FFFFFF"/>
      </w:pPr>
      <w:r w:rsidRPr="00770B44">
        <w:rPr>
          <w:b/>
          <w:bCs/>
          <w:color w:val="000000"/>
        </w:rPr>
        <w:t>Сведения об электронных информационных ресурсах</w:t>
      </w:r>
      <w:r>
        <w:rPr>
          <w:b/>
          <w:bCs/>
          <w:color w:val="000000"/>
        </w:rPr>
        <w:t xml:space="preserve">, </w:t>
      </w:r>
      <w:r w:rsidRPr="00770B44">
        <w:rPr>
          <w:b/>
          <w:bCs/>
          <w:color w:val="000000"/>
        </w:rPr>
        <w:t xml:space="preserve">к которым обеспечивается доступ </w:t>
      </w:r>
      <w:r>
        <w:rPr>
          <w:b/>
          <w:bCs/>
          <w:color w:val="000000"/>
        </w:rPr>
        <w:t>слушателей.</w:t>
      </w:r>
      <w:r w:rsidRPr="00684757">
        <w:rPr>
          <w:color w:val="000000"/>
        </w:rPr>
        <w:br/>
      </w:r>
      <w:r w:rsidRPr="00D04824">
        <w:rPr>
          <w:color w:val="000000"/>
        </w:rPr>
        <w:t>Министерство образования и науки Российской Федерации</w:t>
      </w:r>
      <w:r w:rsidRPr="00D04824">
        <w:rPr>
          <w:color w:val="000000"/>
        </w:rPr>
        <w:br/>
      </w:r>
      <w:hyperlink r:id="rId5" w:history="1">
        <w:r w:rsidR="00D04824" w:rsidRPr="00D04824">
          <w:rPr>
            <w:rStyle w:val="a4"/>
            <w:spacing w:val="-2"/>
          </w:rPr>
          <w:t>https://minobrnauki.gov.ru/</w:t>
        </w:r>
      </w:hyperlink>
      <w:r w:rsidR="00D04824" w:rsidRPr="00D04824">
        <w:rPr>
          <w:spacing w:val="-2"/>
        </w:rPr>
        <w:t xml:space="preserve"> </w:t>
      </w:r>
      <w:r w:rsidRPr="00D04824">
        <w:rPr>
          <w:color w:val="000000"/>
        </w:rPr>
        <w:br/>
      </w:r>
      <w:r w:rsidR="00D04824" w:rsidRPr="00D04824">
        <w:t>Министерство</w:t>
      </w:r>
      <w:r w:rsidR="00D04824" w:rsidRPr="00D04824">
        <w:rPr>
          <w:spacing w:val="-6"/>
        </w:rPr>
        <w:t xml:space="preserve"> </w:t>
      </w:r>
      <w:r w:rsidR="00D04824" w:rsidRPr="00D04824">
        <w:t>просвещения</w:t>
      </w:r>
      <w:r w:rsidR="00D04824" w:rsidRPr="00D04824">
        <w:rPr>
          <w:spacing w:val="-4"/>
        </w:rPr>
        <w:t xml:space="preserve"> </w:t>
      </w:r>
      <w:r w:rsidR="00D04824" w:rsidRPr="00D04824">
        <w:t>Российской</w:t>
      </w:r>
      <w:r w:rsidR="00D04824" w:rsidRPr="00D04824">
        <w:rPr>
          <w:spacing w:val="-4"/>
        </w:rPr>
        <w:t xml:space="preserve"> </w:t>
      </w:r>
      <w:r w:rsidR="00D04824" w:rsidRPr="00D04824">
        <w:t>Федерации</w:t>
      </w:r>
    </w:p>
    <w:p w14:paraId="3339F4F7" w14:textId="071F9B76" w:rsidR="00D04824" w:rsidRPr="00D04824" w:rsidRDefault="00D04824" w:rsidP="00770B44">
      <w:pPr>
        <w:shd w:val="clear" w:color="auto" w:fill="FFFFFF"/>
        <w:rPr>
          <w:color w:val="000000"/>
        </w:rPr>
      </w:pPr>
      <w:hyperlink r:id="rId6" w:history="1">
        <w:r w:rsidRPr="00D04824">
          <w:rPr>
            <w:rStyle w:val="a4"/>
            <w:spacing w:val="-2"/>
          </w:rPr>
          <w:t>https://edu.gov.ru/</w:t>
        </w:r>
      </w:hyperlink>
      <w:r w:rsidRPr="00D04824">
        <w:rPr>
          <w:spacing w:val="-2"/>
        </w:rPr>
        <w:t xml:space="preserve"> </w:t>
      </w:r>
    </w:p>
    <w:p w14:paraId="17FF27DA" w14:textId="77777777" w:rsidR="00D04824" w:rsidRPr="00D04824" w:rsidRDefault="00D04824" w:rsidP="00770B44">
      <w:pPr>
        <w:shd w:val="clear" w:color="auto" w:fill="FFFFFF"/>
        <w:rPr>
          <w:color w:val="000000"/>
        </w:rPr>
      </w:pPr>
    </w:p>
    <w:p w14:paraId="0900C2C7" w14:textId="0C859E30" w:rsidR="00D04824" w:rsidRPr="00D04824" w:rsidRDefault="00D04824" w:rsidP="00770B44">
      <w:pPr>
        <w:shd w:val="clear" w:color="auto" w:fill="FFFFFF"/>
        <w:rPr>
          <w:spacing w:val="-2"/>
        </w:rPr>
      </w:pPr>
      <w:r w:rsidRPr="00D04824">
        <w:rPr>
          <w:spacing w:val="-2"/>
        </w:rPr>
        <w:t>Федеральная</w:t>
      </w:r>
      <w:r>
        <w:t xml:space="preserve"> </w:t>
      </w:r>
      <w:r w:rsidRPr="00D04824">
        <w:rPr>
          <w:spacing w:val="-2"/>
        </w:rPr>
        <w:t>служба</w:t>
      </w:r>
      <w:r w:rsidRPr="00D04824">
        <w:t xml:space="preserve"> </w:t>
      </w:r>
      <w:r w:rsidRPr="00D04824">
        <w:rPr>
          <w:spacing w:val="-6"/>
        </w:rPr>
        <w:t>по</w:t>
      </w:r>
      <w:r w:rsidRPr="00D04824">
        <w:t xml:space="preserve"> </w:t>
      </w:r>
      <w:r w:rsidRPr="00D04824">
        <w:rPr>
          <w:spacing w:val="-2"/>
        </w:rPr>
        <w:t>надзору</w:t>
      </w:r>
      <w:r w:rsidRPr="00D04824">
        <w:t xml:space="preserve"> </w:t>
      </w:r>
      <w:r w:rsidRPr="00D04824">
        <w:rPr>
          <w:spacing w:val="-10"/>
        </w:rPr>
        <w:t>в</w:t>
      </w:r>
      <w:r>
        <w:t xml:space="preserve"> </w:t>
      </w:r>
      <w:r w:rsidRPr="00D04824">
        <w:rPr>
          <w:spacing w:val="-2"/>
        </w:rPr>
        <w:t>сфере</w:t>
      </w:r>
      <w:r w:rsidRPr="00D04824">
        <w:t xml:space="preserve"> </w:t>
      </w:r>
      <w:r w:rsidRPr="00D04824">
        <w:rPr>
          <w:spacing w:val="-2"/>
        </w:rPr>
        <w:t>образования</w:t>
      </w:r>
      <w:r w:rsidRPr="00D04824">
        <w:t xml:space="preserve"> </w:t>
      </w:r>
      <w:r w:rsidRPr="00D04824">
        <w:rPr>
          <w:spacing w:val="-10"/>
        </w:rPr>
        <w:t>и</w:t>
      </w:r>
      <w:r>
        <w:t xml:space="preserve"> </w:t>
      </w:r>
      <w:r w:rsidRPr="00D04824">
        <w:rPr>
          <w:spacing w:val="-2"/>
        </w:rPr>
        <w:t>науки</w:t>
      </w:r>
    </w:p>
    <w:p w14:paraId="143C6174" w14:textId="741DBBB6" w:rsidR="00D04824" w:rsidRPr="00D04824" w:rsidRDefault="00D04824" w:rsidP="00770B44">
      <w:pPr>
        <w:shd w:val="clear" w:color="auto" w:fill="FFFFFF"/>
        <w:rPr>
          <w:color w:val="000000"/>
        </w:rPr>
      </w:pPr>
      <w:hyperlink r:id="rId7" w:history="1">
        <w:r w:rsidRPr="00D04824">
          <w:rPr>
            <w:rStyle w:val="a4"/>
            <w:spacing w:val="-2"/>
          </w:rPr>
          <w:t>https://obrnadzor.gov.ru/</w:t>
        </w:r>
      </w:hyperlink>
      <w:r w:rsidRPr="00D04824">
        <w:rPr>
          <w:spacing w:val="-2"/>
        </w:rPr>
        <w:t xml:space="preserve"> </w:t>
      </w:r>
    </w:p>
    <w:p w14:paraId="38888964" w14:textId="01DC740B" w:rsidR="0067305C" w:rsidRPr="00D04824" w:rsidRDefault="00770B44" w:rsidP="00770B44">
      <w:pPr>
        <w:shd w:val="clear" w:color="auto" w:fill="FFFFFF"/>
        <w:rPr>
          <w:color w:val="000000"/>
        </w:rPr>
      </w:pPr>
      <w:r w:rsidRPr="00D04824">
        <w:rPr>
          <w:color w:val="000000"/>
        </w:rPr>
        <w:t>Федеральный центр информационно-образовательных ресурсов</w:t>
      </w:r>
      <w:r w:rsidRPr="00D04824">
        <w:rPr>
          <w:color w:val="000000"/>
        </w:rPr>
        <w:br/>
      </w:r>
      <w:hyperlink r:id="rId8" w:tgtFrame="_blank" w:history="1">
        <w:r w:rsidRPr="00D04824">
          <w:rPr>
            <w:color w:val="0000FF"/>
            <w:u w:val="single"/>
          </w:rPr>
          <w:t>http://fcior.edu.ru/</w:t>
        </w:r>
      </w:hyperlink>
      <w:r w:rsidRPr="00D04824">
        <w:rPr>
          <w:color w:val="000000"/>
        </w:rPr>
        <w:br/>
        <w:t>Федеральный портал «Российское образование»</w:t>
      </w:r>
      <w:r w:rsidRPr="00D04824">
        <w:rPr>
          <w:color w:val="000000"/>
        </w:rPr>
        <w:br/>
      </w:r>
      <w:hyperlink r:id="rId9" w:tgtFrame="_blank" w:history="1">
        <w:r w:rsidRPr="00D04824">
          <w:rPr>
            <w:color w:val="0000FF"/>
            <w:u w:val="single"/>
          </w:rPr>
          <w:t>http://www.edu.ru/</w:t>
        </w:r>
      </w:hyperlink>
      <w:r w:rsidRPr="00D04824">
        <w:rPr>
          <w:color w:val="000000"/>
        </w:rPr>
        <w:br/>
        <w:t>Информационная система «Единое окно доступа к информационным ресурсам»</w:t>
      </w:r>
      <w:r w:rsidRPr="00D04824">
        <w:rPr>
          <w:color w:val="000000"/>
        </w:rPr>
        <w:br/>
      </w:r>
      <w:hyperlink r:id="rId10" w:tgtFrame="_blank" w:history="1">
        <w:r w:rsidRPr="00D04824">
          <w:rPr>
            <w:color w:val="0000FF"/>
            <w:u w:val="single"/>
          </w:rPr>
          <w:t>http://window.edu.ru/</w:t>
        </w:r>
      </w:hyperlink>
    </w:p>
    <w:p w14:paraId="5388A52A" w14:textId="6F5EBCF0" w:rsidR="00D04824" w:rsidRPr="00D04824" w:rsidRDefault="00D04824" w:rsidP="00770B44">
      <w:pPr>
        <w:shd w:val="clear" w:color="auto" w:fill="FFFFFF"/>
      </w:pPr>
      <w:r w:rsidRPr="00D04824">
        <w:t>Информационный</w:t>
      </w:r>
      <w:r w:rsidRPr="00D04824">
        <w:rPr>
          <w:spacing w:val="-7"/>
        </w:rPr>
        <w:t xml:space="preserve"> </w:t>
      </w:r>
      <w:r w:rsidRPr="00D04824">
        <w:t>ресурс</w:t>
      </w:r>
      <w:r w:rsidRPr="00D04824">
        <w:rPr>
          <w:spacing w:val="-5"/>
        </w:rPr>
        <w:t xml:space="preserve"> </w:t>
      </w:r>
      <w:r w:rsidRPr="00D04824">
        <w:t>библиотеки</w:t>
      </w:r>
      <w:r w:rsidRPr="00D04824">
        <w:rPr>
          <w:spacing w:val="-5"/>
        </w:rPr>
        <w:t xml:space="preserve"> </w:t>
      </w:r>
      <w:r w:rsidRPr="00D04824">
        <w:t>ООО «УМЦ «СОВА»</w:t>
      </w:r>
    </w:p>
    <w:p w14:paraId="64A67D21" w14:textId="176A4E2B" w:rsidR="00D04824" w:rsidRPr="00D04824" w:rsidRDefault="00D04824" w:rsidP="00770B44">
      <w:pPr>
        <w:shd w:val="clear" w:color="auto" w:fill="FFFFFF"/>
        <w:rPr>
          <w:color w:val="000000"/>
        </w:rPr>
      </w:pPr>
      <w:hyperlink r:id="rId11" w:history="1">
        <w:r w:rsidRPr="00D04824">
          <w:rPr>
            <w:rStyle w:val="a4"/>
          </w:rPr>
          <w:t>https://umc-sova.com/poleznoe</w:t>
        </w:r>
      </w:hyperlink>
      <w:r w:rsidRPr="00D04824">
        <w:rPr>
          <w:color w:val="000000"/>
        </w:rPr>
        <w:t xml:space="preserve"> </w:t>
      </w:r>
    </w:p>
    <w:p w14:paraId="7FC35EE3" w14:textId="77777777" w:rsidR="0067305C" w:rsidRPr="00D04824" w:rsidRDefault="0067305C" w:rsidP="00770B44">
      <w:pPr>
        <w:shd w:val="clear" w:color="auto" w:fill="FFFFFF"/>
        <w:rPr>
          <w:color w:val="000000"/>
        </w:rPr>
      </w:pPr>
      <w:r w:rsidRPr="00D04824">
        <w:rPr>
          <w:color w:val="000000"/>
        </w:rPr>
        <w:t>Система Гарант</w:t>
      </w:r>
    </w:p>
    <w:p w14:paraId="442F0C3A" w14:textId="52D6B3E2" w:rsidR="00770B44" w:rsidRDefault="0067305C" w:rsidP="00770B44">
      <w:pPr>
        <w:shd w:val="clear" w:color="auto" w:fill="FFFFFF"/>
        <w:rPr>
          <w:color w:val="000000"/>
        </w:rPr>
      </w:pPr>
      <w:hyperlink r:id="rId12" w:anchor="/startpage:0" w:history="1">
        <w:r w:rsidRPr="00D04824">
          <w:rPr>
            <w:rStyle w:val="a4"/>
          </w:rPr>
          <w:t>https://internet.garant.ru/#/startpage:0</w:t>
        </w:r>
      </w:hyperlink>
      <w:r w:rsidRPr="00D04824">
        <w:rPr>
          <w:color w:val="000000"/>
        </w:rPr>
        <w:t xml:space="preserve"> </w:t>
      </w:r>
      <w:r w:rsidR="00770B44" w:rsidRPr="00D04824">
        <w:rPr>
          <w:color w:val="000000"/>
        </w:rPr>
        <w:br/>
        <w:t>Облачное хранилище с курсом лекций, видеоматериалов, тестов проверки знаний</w:t>
      </w:r>
      <w:r w:rsidR="00770B44" w:rsidRPr="00684757">
        <w:rPr>
          <w:color w:val="000000"/>
        </w:rPr>
        <w:t xml:space="preserve"> </w:t>
      </w:r>
      <w:proofErr w:type="spellStart"/>
      <w:r w:rsidR="00770B44" w:rsidRPr="00684757">
        <w:rPr>
          <w:color w:val="000000"/>
        </w:rPr>
        <w:t>Яндекс.Диск</w:t>
      </w:r>
      <w:proofErr w:type="spellEnd"/>
    </w:p>
    <w:p w14:paraId="2E2B9B9A" w14:textId="77777777" w:rsidR="00AC4D57" w:rsidRPr="00684757" w:rsidRDefault="00AC4D57" w:rsidP="00770B44">
      <w:pPr>
        <w:shd w:val="clear" w:color="auto" w:fill="FFFFFF"/>
        <w:rPr>
          <w:color w:val="000000"/>
        </w:rPr>
      </w:pPr>
    </w:p>
    <w:p w14:paraId="0C1BB5A0" w14:textId="52572721" w:rsidR="001D7921" w:rsidRDefault="001D7921" w:rsidP="001D7921">
      <w:pPr>
        <w:shd w:val="clear" w:color="auto" w:fill="FFFFFF"/>
        <w:rPr>
          <w:color w:val="000000"/>
        </w:rPr>
      </w:pPr>
      <w:r w:rsidRPr="0067305C">
        <w:rPr>
          <w:b/>
          <w:bCs/>
          <w:color w:val="000000"/>
        </w:rPr>
        <w:t xml:space="preserve">Сведения об условиях питания и охраны здоровья </w:t>
      </w:r>
      <w:r w:rsidR="0067305C" w:rsidRPr="0067305C">
        <w:rPr>
          <w:b/>
          <w:bCs/>
          <w:color w:val="000000"/>
        </w:rPr>
        <w:t>слушателей.</w:t>
      </w:r>
      <w:r w:rsidRPr="00684757">
        <w:rPr>
          <w:color w:val="000000"/>
        </w:rPr>
        <w:t xml:space="preserve"> В соответствии с режимом занятий в расписании учебных занятий предусмотрено время для питания </w:t>
      </w:r>
      <w:r w:rsidR="0067305C">
        <w:rPr>
          <w:color w:val="000000"/>
        </w:rPr>
        <w:t>слушателей</w:t>
      </w:r>
      <w:r w:rsidRPr="00684757">
        <w:rPr>
          <w:color w:val="000000"/>
        </w:rPr>
        <w:t xml:space="preserve"> (имеется </w:t>
      </w:r>
      <w:r w:rsidR="00AC4D57">
        <w:rPr>
          <w:color w:val="000000"/>
        </w:rPr>
        <w:t xml:space="preserve">электрочайник, </w:t>
      </w:r>
      <w:r w:rsidRPr="00684757">
        <w:rPr>
          <w:color w:val="000000"/>
        </w:rPr>
        <w:t xml:space="preserve">кулер, холодильник). </w:t>
      </w:r>
      <w:r w:rsidR="008A432B">
        <w:rPr>
          <w:color w:val="000000"/>
        </w:rPr>
        <w:t>Имеются р</w:t>
      </w:r>
      <w:r w:rsidR="008A432B" w:rsidRPr="008A432B">
        <w:rPr>
          <w:color w:val="000000"/>
        </w:rPr>
        <w:t>ециркулятор</w:t>
      </w:r>
      <w:r w:rsidR="008A432B">
        <w:rPr>
          <w:color w:val="000000"/>
        </w:rPr>
        <w:t>ы</w:t>
      </w:r>
      <w:r w:rsidR="008A432B" w:rsidRPr="008A432B">
        <w:rPr>
          <w:color w:val="000000"/>
        </w:rPr>
        <w:t xml:space="preserve"> </w:t>
      </w:r>
      <w:r w:rsidR="008A432B">
        <w:rPr>
          <w:color w:val="000000"/>
        </w:rPr>
        <w:t>УФ-</w:t>
      </w:r>
      <w:r w:rsidR="008A432B" w:rsidRPr="008A432B">
        <w:rPr>
          <w:color w:val="000000"/>
        </w:rPr>
        <w:t>облучател</w:t>
      </w:r>
      <w:r w:rsidR="008A432B">
        <w:rPr>
          <w:color w:val="000000"/>
        </w:rPr>
        <w:t>и</w:t>
      </w:r>
      <w:r w:rsidR="008A432B" w:rsidRPr="008A432B">
        <w:rPr>
          <w:color w:val="000000"/>
        </w:rPr>
        <w:t xml:space="preserve"> бактерицидны</w:t>
      </w:r>
      <w:r w:rsidR="008A432B">
        <w:rPr>
          <w:color w:val="000000"/>
        </w:rPr>
        <w:t>е.</w:t>
      </w:r>
    </w:p>
    <w:p w14:paraId="5E2C7513" w14:textId="77777777" w:rsidR="00AC4D57" w:rsidRPr="00684757" w:rsidRDefault="00AC4D57" w:rsidP="001D7921">
      <w:pPr>
        <w:shd w:val="clear" w:color="auto" w:fill="FFFFFF"/>
        <w:rPr>
          <w:color w:val="000000"/>
        </w:rPr>
      </w:pPr>
    </w:p>
    <w:p w14:paraId="1E1367EF" w14:textId="6F606DBF" w:rsidR="001D7921" w:rsidRPr="0067305C" w:rsidRDefault="0067305C" w:rsidP="0067305C">
      <w:pPr>
        <w:shd w:val="clear" w:color="auto" w:fill="FFFFFF"/>
      </w:pPr>
      <w:r w:rsidRPr="0067305C">
        <w:rPr>
          <w:b/>
          <w:bCs/>
          <w:color w:val="000000"/>
        </w:rPr>
        <w:t>Сведения</w:t>
      </w:r>
      <w:r>
        <w:rPr>
          <w:b/>
          <w:bCs/>
          <w:color w:val="000000"/>
        </w:rPr>
        <w:t xml:space="preserve"> </w:t>
      </w:r>
      <w:r w:rsidRPr="00D71240">
        <w:rPr>
          <w:b/>
          <w:bCs/>
        </w:rPr>
        <w:t>о специальных условиях</w:t>
      </w:r>
      <w:r w:rsidRPr="00D71240">
        <w:t xml:space="preserve"> для получения образования инвалидами и лицами с ограниченными возможностями здоровья</w:t>
      </w:r>
      <w:r>
        <w:t>. Реализован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здоровья. Также реализован доступ к образовательным ресурсам, к которым обеспечивается доступ инвалидов и лиц с ограниченными возможностями здоровья.</w:t>
      </w:r>
    </w:p>
    <w:p w14:paraId="15B40EC6" w14:textId="0543600C" w:rsidR="001D7921" w:rsidRPr="00684757" w:rsidRDefault="001D7921" w:rsidP="00770B44">
      <w:pPr>
        <w:shd w:val="clear" w:color="auto" w:fill="FFFFFF"/>
        <w:rPr>
          <w:color w:val="000000"/>
        </w:rPr>
      </w:pPr>
      <w:r w:rsidRPr="00684757">
        <w:rPr>
          <w:color w:val="000000"/>
        </w:rPr>
        <w:br/>
      </w:r>
    </w:p>
    <w:p w14:paraId="2742CEC3" w14:textId="77777777" w:rsidR="001D7921" w:rsidRDefault="001D7921" w:rsidP="00D71240">
      <w:pPr>
        <w:rPr>
          <w:sz w:val="24"/>
          <w:szCs w:val="24"/>
        </w:rPr>
      </w:pPr>
    </w:p>
    <w:sectPr w:rsidR="001D7921" w:rsidSect="008A0593">
      <w:pgSz w:w="11910" w:h="16840"/>
      <w:pgMar w:top="568" w:right="340" w:bottom="426" w:left="709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03EF"/>
    <w:multiLevelType w:val="hybridMultilevel"/>
    <w:tmpl w:val="44225F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9959E1"/>
    <w:multiLevelType w:val="hybridMultilevel"/>
    <w:tmpl w:val="895CEF32"/>
    <w:lvl w:ilvl="0" w:tplc="CF7E95CC">
      <w:numFmt w:val="bullet"/>
      <w:lvlText w:val=""/>
      <w:lvlJc w:val="left"/>
      <w:pPr>
        <w:ind w:left="16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2F066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2" w:tplc="4330DABE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 w:tplc="3CBA3E6E">
      <w:numFmt w:val="bullet"/>
      <w:lvlText w:val="•"/>
      <w:lvlJc w:val="left"/>
      <w:pPr>
        <w:ind w:left="4173" w:hanging="711"/>
      </w:pPr>
      <w:rPr>
        <w:rFonts w:hint="default"/>
        <w:lang w:val="ru-RU" w:eastAsia="en-US" w:bidi="ar-SA"/>
      </w:rPr>
    </w:lvl>
    <w:lvl w:ilvl="4" w:tplc="536CEC9A">
      <w:numFmt w:val="bullet"/>
      <w:lvlText w:val="•"/>
      <w:lvlJc w:val="left"/>
      <w:pPr>
        <w:ind w:left="5018" w:hanging="711"/>
      </w:pPr>
      <w:rPr>
        <w:rFonts w:hint="default"/>
        <w:lang w:val="ru-RU" w:eastAsia="en-US" w:bidi="ar-SA"/>
      </w:rPr>
    </w:lvl>
    <w:lvl w:ilvl="5" w:tplc="839A2044">
      <w:numFmt w:val="bullet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 w:tplc="5ACEEAEC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E4982A0E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8" w:tplc="C9684378">
      <w:numFmt w:val="bullet"/>
      <w:lvlText w:val="•"/>
      <w:lvlJc w:val="left"/>
      <w:pPr>
        <w:ind w:left="839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547B2AB8"/>
    <w:multiLevelType w:val="hybridMultilevel"/>
    <w:tmpl w:val="11262BA4"/>
    <w:lvl w:ilvl="0" w:tplc="AD2842D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64341A"/>
    <w:multiLevelType w:val="hybridMultilevel"/>
    <w:tmpl w:val="2398007A"/>
    <w:lvl w:ilvl="0" w:tplc="AD2842DA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0079B0"/>
    <w:multiLevelType w:val="hybridMultilevel"/>
    <w:tmpl w:val="5AE6B9F2"/>
    <w:lvl w:ilvl="0" w:tplc="AD2842DA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B5424A7"/>
    <w:multiLevelType w:val="hybridMultilevel"/>
    <w:tmpl w:val="B6F6B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3892558">
    <w:abstractNumId w:val="1"/>
  </w:num>
  <w:num w:numId="2" w16cid:durableId="2028752687">
    <w:abstractNumId w:val="5"/>
  </w:num>
  <w:num w:numId="3" w16cid:durableId="1286695454">
    <w:abstractNumId w:val="2"/>
  </w:num>
  <w:num w:numId="4" w16cid:durableId="2130776737">
    <w:abstractNumId w:val="4"/>
  </w:num>
  <w:num w:numId="5" w16cid:durableId="606694121">
    <w:abstractNumId w:val="0"/>
  </w:num>
  <w:num w:numId="6" w16cid:durableId="821582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66"/>
    <w:rsid w:val="000E47C2"/>
    <w:rsid w:val="00197182"/>
    <w:rsid w:val="001D7921"/>
    <w:rsid w:val="00224235"/>
    <w:rsid w:val="002370C9"/>
    <w:rsid w:val="002818E2"/>
    <w:rsid w:val="00313366"/>
    <w:rsid w:val="003B3CA6"/>
    <w:rsid w:val="00446924"/>
    <w:rsid w:val="00556586"/>
    <w:rsid w:val="005E3F1C"/>
    <w:rsid w:val="006275C8"/>
    <w:rsid w:val="0063302E"/>
    <w:rsid w:val="0067305C"/>
    <w:rsid w:val="00684757"/>
    <w:rsid w:val="006A29AE"/>
    <w:rsid w:val="00711948"/>
    <w:rsid w:val="00770B44"/>
    <w:rsid w:val="0077742A"/>
    <w:rsid w:val="008A0593"/>
    <w:rsid w:val="008A432B"/>
    <w:rsid w:val="00927F21"/>
    <w:rsid w:val="00A3272B"/>
    <w:rsid w:val="00AC4D57"/>
    <w:rsid w:val="00AD7E9C"/>
    <w:rsid w:val="00B11863"/>
    <w:rsid w:val="00B579B8"/>
    <w:rsid w:val="00BD16BC"/>
    <w:rsid w:val="00D04824"/>
    <w:rsid w:val="00D71240"/>
    <w:rsid w:val="00D82B4E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D84F"/>
  <w15:chartTrackingRefBased/>
  <w15:docId w15:val="{4F7DDEDD-EB2B-404D-B586-ABB8EB8D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4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8E2"/>
    <w:rPr>
      <w:b/>
      <w:bCs/>
    </w:rPr>
  </w:style>
  <w:style w:type="character" w:styleId="a4">
    <w:name w:val="Hyperlink"/>
    <w:basedOn w:val="a0"/>
    <w:uiPriority w:val="99"/>
    <w:unhideWhenUsed/>
    <w:rsid w:val="002818E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71194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119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19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194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List Paragraph"/>
    <w:basedOn w:val="a"/>
    <w:uiPriority w:val="1"/>
    <w:qFormat/>
    <w:rsid w:val="00711948"/>
    <w:pPr>
      <w:widowControl w:val="0"/>
      <w:autoSpaceDE w:val="0"/>
      <w:autoSpaceDN w:val="0"/>
      <w:ind w:left="1650" w:hanging="360"/>
      <w:jc w:val="both"/>
    </w:pPr>
    <w:rPr>
      <w:sz w:val="22"/>
      <w:szCs w:val="22"/>
      <w:lang w:eastAsia="en-US"/>
    </w:rPr>
  </w:style>
  <w:style w:type="character" w:styleId="a8">
    <w:name w:val="Unresolved Mention"/>
    <w:basedOn w:val="a0"/>
    <w:uiPriority w:val="99"/>
    <w:semiHidden/>
    <w:unhideWhenUsed/>
    <w:rsid w:val="0067305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04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45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179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96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85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45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96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7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460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06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3687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324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39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umc-sova.com/poleznoe" TargetMode="External"/><Relationship Id="rId5" Type="http://schemas.openxmlformats.org/officeDocument/2006/relationships/hyperlink" Target="https://minobrnauki.gov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Сергейчев</dc:creator>
  <cp:keywords/>
  <dc:description/>
  <cp:lastModifiedBy>Владимир Сергейчев</cp:lastModifiedBy>
  <cp:revision>22</cp:revision>
  <dcterms:created xsi:type="dcterms:W3CDTF">2024-08-16T09:29:00Z</dcterms:created>
  <dcterms:modified xsi:type="dcterms:W3CDTF">2025-04-14T03:48:00Z</dcterms:modified>
</cp:coreProperties>
</file>